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74" w:rsidRDefault="00F16F74" w:rsidP="00F16F74">
      <w:pPr>
        <w:widowControl w:val="0"/>
        <w:jc w:val="center"/>
        <w:rPr>
          <w:rFonts w:cs="Arial"/>
          <w:b/>
          <w:snapToGrid w:val="0"/>
          <w:sz w:val="22"/>
          <w:szCs w:val="22"/>
        </w:rPr>
      </w:pPr>
    </w:p>
    <w:p w:rsidR="00F16F74" w:rsidRDefault="00F16F74" w:rsidP="00F16F74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ANEXO I</w:t>
      </w:r>
      <w:r w:rsidR="00B94E81">
        <w:rPr>
          <w:rFonts w:cs="Arial"/>
          <w:b/>
          <w:sz w:val="22"/>
          <w:szCs w:val="22"/>
        </w:rPr>
        <w:t>-B</w:t>
      </w:r>
    </w:p>
    <w:p w:rsidR="00F16F74" w:rsidRDefault="00F16F74" w:rsidP="00F16F74">
      <w:pPr>
        <w:jc w:val="center"/>
        <w:rPr>
          <w:rFonts w:cs="Arial"/>
          <w:b/>
          <w:sz w:val="22"/>
          <w:szCs w:val="22"/>
        </w:rPr>
      </w:pPr>
      <w:r w:rsidRPr="003133F0">
        <w:rPr>
          <w:rFonts w:cs="Arial"/>
          <w:b/>
          <w:sz w:val="22"/>
          <w:szCs w:val="22"/>
        </w:rPr>
        <w:t xml:space="preserve">PLANILHA </w:t>
      </w:r>
      <w:r w:rsidR="00B94E81">
        <w:rPr>
          <w:rFonts w:cs="Arial"/>
          <w:b/>
          <w:sz w:val="22"/>
          <w:szCs w:val="22"/>
        </w:rPr>
        <w:t>DE PREÇOS</w:t>
      </w:r>
      <w:bookmarkStart w:id="0" w:name="_GoBack"/>
      <w:bookmarkEnd w:id="0"/>
      <w:r>
        <w:rPr>
          <w:rFonts w:cs="Arial"/>
          <w:b/>
          <w:sz w:val="22"/>
          <w:szCs w:val="22"/>
        </w:rPr>
        <w:t>- RESUMO</w:t>
      </w:r>
    </w:p>
    <w:p w:rsidR="00F16F74" w:rsidRPr="00420BC7" w:rsidRDefault="00F16F74" w:rsidP="00F16F74">
      <w:pPr>
        <w:jc w:val="center"/>
        <w:rPr>
          <w:rFonts w:cs="Arial"/>
          <w:snapToGrid w:val="0"/>
          <w:sz w:val="22"/>
          <w:szCs w:val="22"/>
        </w:rPr>
      </w:pPr>
    </w:p>
    <w:tbl>
      <w:tblPr>
        <w:tblW w:w="10917" w:type="dxa"/>
        <w:jc w:val="center"/>
        <w:tblBorders>
          <w:top w:val="single" w:sz="18" w:space="0" w:color="D9D9D9"/>
          <w:left w:val="single" w:sz="18" w:space="0" w:color="D9D9D9"/>
          <w:bottom w:val="single" w:sz="18" w:space="0" w:color="D9D9D9"/>
          <w:right w:val="single" w:sz="18" w:space="0" w:color="D9D9D9"/>
          <w:insideH w:val="single" w:sz="18" w:space="0" w:color="D9D9D9"/>
          <w:insideV w:val="single" w:sz="18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560"/>
        <w:gridCol w:w="992"/>
        <w:gridCol w:w="1559"/>
        <w:gridCol w:w="1276"/>
        <w:gridCol w:w="1276"/>
        <w:gridCol w:w="1559"/>
        <w:gridCol w:w="1999"/>
      </w:tblGrid>
      <w:tr w:rsidR="00F16F74" w:rsidRPr="00A24DD7" w:rsidTr="00202DD0">
        <w:trPr>
          <w:trHeight w:val="1593"/>
          <w:jc w:val="center"/>
        </w:trPr>
        <w:tc>
          <w:tcPr>
            <w:tcW w:w="696" w:type="dxa"/>
            <w:vMerge w:val="restart"/>
            <w:shd w:val="clear" w:color="auto" w:fill="A8D08D"/>
            <w:vAlign w:val="center"/>
          </w:tcPr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ITEM 1</w:t>
            </w:r>
          </w:p>
        </w:tc>
        <w:tc>
          <w:tcPr>
            <w:tcW w:w="1560" w:type="dxa"/>
            <w:vMerge w:val="restart"/>
            <w:shd w:val="clear" w:color="auto" w:fill="A8D08D"/>
            <w:vAlign w:val="center"/>
          </w:tcPr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  <w:r w:rsidRPr="00A24DD7">
              <w:rPr>
                <w:rFonts w:cs="Arial"/>
                <w:sz w:val="20"/>
              </w:rPr>
              <w:t>Disponibilidade do serviço</w:t>
            </w:r>
          </w:p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  <w:r w:rsidRPr="00951BD8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8</w:t>
            </w:r>
            <w:r w:rsidRPr="00951BD8">
              <w:rPr>
                <w:rFonts w:cs="Arial"/>
                <w:sz w:val="22"/>
                <w:szCs w:val="22"/>
              </w:rPr>
              <w:t xml:space="preserve">:00 às </w:t>
            </w:r>
            <w:r>
              <w:rPr>
                <w:rFonts w:cs="Arial"/>
                <w:sz w:val="22"/>
                <w:szCs w:val="22"/>
              </w:rPr>
              <w:t>22</w:t>
            </w:r>
            <w:r w:rsidRPr="00951BD8">
              <w:rPr>
                <w:rFonts w:cs="Arial"/>
                <w:sz w:val="22"/>
                <w:szCs w:val="22"/>
              </w:rPr>
              <w:t>:00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51BD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51BD8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4</w:t>
            </w:r>
            <w:r w:rsidRPr="00951BD8">
              <w:rPr>
                <w:rFonts w:cs="Arial"/>
                <w:sz w:val="22"/>
                <w:szCs w:val="22"/>
              </w:rPr>
              <w:t>h</w:t>
            </w:r>
          </w:p>
        </w:tc>
        <w:tc>
          <w:tcPr>
            <w:tcW w:w="992" w:type="dxa"/>
            <w:shd w:val="clear" w:color="auto" w:fill="A8D08D"/>
            <w:vAlign w:val="center"/>
          </w:tcPr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  <w:r w:rsidRPr="00A24DD7">
              <w:rPr>
                <w:rFonts w:cs="Arial"/>
                <w:sz w:val="20"/>
              </w:rPr>
              <w:t>Qtde. de veículos</w:t>
            </w:r>
          </w:p>
        </w:tc>
        <w:tc>
          <w:tcPr>
            <w:tcW w:w="1559" w:type="dxa"/>
            <w:shd w:val="clear" w:color="auto" w:fill="A8D08D"/>
            <w:vAlign w:val="center"/>
          </w:tcPr>
          <w:p w:rsidR="00F16F74" w:rsidRPr="0054084C" w:rsidRDefault="00F16F74" w:rsidP="00202DD0">
            <w:pPr>
              <w:jc w:val="center"/>
              <w:rPr>
                <w:rFonts w:cs="Arial"/>
                <w:color w:val="000000"/>
                <w:sz w:val="20"/>
              </w:rPr>
            </w:pPr>
            <w:r w:rsidRPr="0054084C">
              <w:rPr>
                <w:rFonts w:cs="Arial"/>
                <w:color w:val="000000"/>
                <w:sz w:val="20"/>
              </w:rPr>
              <w:t>Qtde. estimada mensal em Km</w:t>
            </w:r>
          </w:p>
        </w:tc>
        <w:tc>
          <w:tcPr>
            <w:tcW w:w="1276" w:type="dxa"/>
            <w:shd w:val="clear" w:color="auto" w:fill="A8D08D"/>
            <w:vAlign w:val="center"/>
          </w:tcPr>
          <w:p w:rsidR="00F16F74" w:rsidRPr="0054084C" w:rsidRDefault="00F16F74" w:rsidP="00202DD0">
            <w:pPr>
              <w:jc w:val="center"/>
              <w:rPr>
                <w:rFonts w:cs="Arial"/>
                <w:color w:val="000000"/>
                <w:sz w:val="20"/>
              </w:rPr>
            </w:pPr>
            <w:r w:rsidRPr="0054084C">
              <w:rPr>
                <w:rFonts w:cs="Arial"/>
                <w:color w:val="000000"/>
                <w:sz w:val="20"/>
              </w:rPr>
              <w:t>Valor do Km rodado (A)</w:t>
            </w:r>
          </w:p>
        </w:tc>
        <w:tc>
          <w:tcPr>
            <w:tcW w:w="1276" w:type="dxa"/>
            <w:shd w:val="clear" w:color="auto" w:fill="A8D08D"/>
            <w:vAlign w:val="center"/>
          </w:tcPr>
          <w:p w:rsidR="00F16F74" w:rsidRPr="0054084C" w:rsidRDefault="00F16F74" w:rsidP="00202DD0">
            <w:pPr>
              <w:jc w:val="center"/>
              <w:rPr>
                <w:rFonts w:cs="Arial"/>
                <w:color w:val="000000"/>
                <w:sz w:val="20"/>
              </w:rPr>
            </w:pPr>
            <w:r w:rsidRPr="0054084C">
              <w:rPr>
                <w:rFonts w:cs="Arial"/>
                <w:color w:val="000000"/>
                <w:sz w:val="20"/>
              </w:rPr>
              <w:t>Estimativa anual de Km (B)</w:t>
            </w:r>
          </w:p>
        </w:tc>
        <w:tc>
          <w:tcPr>
            <w:tcW w:w="1559" w:type="dxa"/>
            <w:shd w:val="clear" w:color="auto" w:fill="A8D08D"/>
            <w:vAlign w:val="center"/>
          </w:tcPr>
          <w:p w:rsidR="00F16F74" w:rsidRDefault="00F16F74" w:rsidP="00202DD0">
            <w:pPr>
              <w:jc w:val="center"/>
              <w:rPr>
                <w:rFonts w:cs="Arial"/>
                <w:sz w:val="20"/>
              </w:rPr>
            </w:pPr>
          </w:p>
          <w:p w:rsidR="00F16F74" w:rsidRDefault="00F16F74" w:rsidP="00202DD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Mensal</w:t>
            </w:r>
          </w:p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99" w:type="dxa"/>
            <w:shd w:val="clear" w:color="auto" w:fill="A8D08D"/>
            <w:vAlign w:val="center"/>
          </w:tcPr>
          <w:p w:rsidR="00F16F74" w:rsidRPr="00A24DD7" w:rsidRDefault="00F16F74" w:rsidP="00202DD0">
            <w:pPr>
              <w:jc w:val="center"/>
              <w:rPr>
                <w:rFonts w:cs="Arial"/>
                <w:sz w:val="20"/>
              </w:rPr>
            </w:pPr>
            <w:r w:rsidRPr="00A24DD7">
              <w:rPr>
                <w:rFonts w:cs="Arial"/>
                <w:sz w:val="20"/>
              </w:rPr>
              <w:t xml:space="preserve">Valor Anual </w:t>
            </w:r>
            <w:r>
              <w:rPr>
                <w:rFonts w:cs="Arial"/>
                <w:sz w:val="20"/>
              </w:rPr>
              <w:t>(A x B)</w:t>
            </w:r>
            <w:r w:rsidRPr="00A24DD7">
              <w:rPr>
                <w:rFonts w:cs="Arial"/>
                <w:sz w:val="20"/>
              </w:rPr>
              <w:t xml:space="preserve"> </w:t>
            </w:r>
          </w:p>
        </w:tc>
      </w:tr>
      <w:tr w:rsidR="00F16F74" w:rsidRPr="00A24DD7" w:rsidTr="00202DD0">
        <w:trPr>
          <w:trHeight w:val="1742"/>
          <w:jc w:val="center"/>
        </w:trPr>
        <w:tc>
          <w:tcPr>
            <w:tcW w:w="696" w:type="dxa"/>
            <w:vMerge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2.470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R$</w:t>
            </w:r>
          </w:p>
          <w:p w:rsidR="00F16F74" w:rsidRPr="00951BD8" w:rsidRDefault="00F16F74" w:rsidP="00202DD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16F74" w:rsidRPr="00951BD8" w:rsidRDefault="00F16F74" w:rsidP="00202DD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29.640</w:t>
            </w:r>
          </w:p>
        </w:tc>
        <w:tc>
          <w:tcPr>
            <w:tcW w:w="1559" w:type="dxa"/>
            <w:vAlign w:val="center"/>
          </w:tcPr>
          <w:p w:rsidR="00F16F74" w:rsidRPr="00207126" w:rsidRDefault="00F16F74" w:rsidP="00202DD0">
            <w:pPr>
              <w:jc w:val="center"/>
              <w:rPr>
                <w:rFonts w:cs="Arial"/>
                <w:sz w:val="20"/>
              </w:rPr>
            </w:pPr>
            <w:r w:rsidRPr="00207126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  <w:p w:rsidR="00F16F74" w:rsidRPr="00207126" w:rsidRDefault="00F16F74" w:rsidP="00202DD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F16F74" w:rsidRPr="00207126" w:rsidRDefault="00F16F74" w:rsidP="00202DD0">
            <w:pPr>
              <w:jc w:val="center"/>
              <w:rPr>
                <w:rFonts w:cs="Arial"/>
                <w:sz w:val="20"/>
              </w:rPr>
            </w:pPr>
            <w:r w:rsidRPr="00207126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  <w:p w:rsidR="00F16F74" w:rsidRPr="00207126" w:rsidRDefault="00F16F74" w:rsidP="00202DD0">
            <w:pPr>
              <w:jc w:val="center"/>
              <w:rPr>
                <w:rFonts w:cs="Arial"/>
                <w:sz w:val="20"/>
              </w:rPr>
            </w:pPr>
          </w:p>
        </w:tc>
      </w:tr>
      <w:tr w:rsidR="00F16F74" w:rsidRPr="00A24DD7" w:rsidTr="00202DD0">
        <w:trPr>
          <w:trHeight w:val="558"/>
          <w:jc w:val="center"/>
        </w:trPr>
        <w:tc>
          <w:tcPr>
            <w:tcW w:w="8918" w:type="dxa"/>
            <w:gridSpan w:val="7"/>
            <w:shd w:val="clear" w:color="auto" w:fill="A8D08D"/>
            <w:vAlign w:val="center"/>
          </w:tcPr>
          <w:p w:rsidR="00F16F74" w:rsidRPr="00812325" w:rsidRDefault="00F16F74" w:rsidP="00B94E81">
            <w:pPr>
              <w:jc w:val="center"/>
              <w:rPr>
                <w:rFonts w:cs="Arial"/>
                <w:b/>
                <w:sz w:val="20"/>
              </w:rPr>
            </w:pPr>
            <w:r w:rsidRPr="00807B40">
              <w:rPr>
                <w:rFonts w:cs="Arial"/>
                <w:b/>
                <w:sz w:val="20"/>
              </w:rPr>
              <w:t>VALOR TOTAL PARA A CONTRATAÇÃO</w:t>
            </w:r>
          </w:p>
        </w:tc>
        <w:tc>
          <w:tcPr>
            <w:tcW w:w="1999" w:type="dxa"/>
            <w:vAlign w:val="center"/>
          </w:tcPr>
          <w:p w:rsidR="00F16F74" w:rsidRPr="00812325" w:rsidRDefault="00F16F74" w:rsidP="00B94E81">
            <w:pPr>
              <w:jc w:val="center"/>
              <w:rPr>
                <w:rFonts w:cs="Arial"/>
                <w:b/>
                <w:sz w:val="20"/>
              </w:rPr>
            </w:pPr>
            <w:r w:rsidRPr="00207126">
              <w:rPr>
                <w:rFonts w:cs="Arial"/>
                <w:b/>
                <w:sz w:val="20"/>
              </w:rPr>
              <w:t xml:space="preserve">R$ </w:t>
            </w:r>
          </w:p>
        </w:tc>
      </w:tr>
    </w:tbl>
    <w:p w:rsidR="00F16F74" w:rsidRPr="00C133A4" w:rsidRDefault="00F16F74" w:rsidP="00F16F74">
      <w:pPr>
        <w:rPr>
          <w:rFonts w:cs="Arial"/>
          <w:sz w:val="22"/>
          <w:szCs w:val="22"/>
        </w:rPr>
      </w:pPr>
    </w:p>
    <w:p w:rsidR="00F16F74" w:rsidRPr="00C133A4" w:rsidRDefault="00F16F74" w:rsidP="00F16F74">
      <w:pPr>
        <w:rPr>
          <w:rFonts w:cs="Arial"/>
          <w:sz w:val="22"/>
          <w:szCs w:val="22"/>
        </w:rPr>
      </w:pPr>
    </w:p>
    <w:p w:rsidR="00F16F74" w:rsidRPr="00C133A4" w:rsidRDefault="00F16F74" w:rsidP="00F16F74">
      <w:pPr>
        <w:rPr>
          <w:rFonts w:cs="Arial"/>
          <w:sz w:val="22"/>
          <w:szCs w:val="22"/>
        </w:rPr>
      </w:pPr>
    </w:p>
    <w:p w:rsidR="00D972B5" w:rsidRDefault="00B94E81"/>
    <w:sectPr w:rsidR="00D972B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F74" w:rsidRDefault="00F16F74" w:rsidP="00F16F74">
      <w:r>
        <w:separator/>
      </w:r>
    </w:p>
  </w:endnote>
  <w:endnote w:type="continuationSeparator" w:id="0">
    <w:p w:rsidR="00F16F74" w:rsidRDefault="00F16F74" w:rsidP="00F1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F74" w:rsidRDefault="00F16F74" w:rsidP="00F16F74">
      <w:r>
        <w:separator/>
      </w:r>
    </w:p>
  </w:footnote>
  <w:footnote w:type="continuationSeparator" w:id="0">
    <w:p w:rsidR="00F16F74" w:rsidRDefault="00F16F74" w:rsidP="00F16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4" w:rsidRDefault="00F16F74" w:rsidP="00F16F74">
    <w:pPr>
      <w:pStyle w:val="Cabealho"/>
      <w:jc w:val="right"/>
    </w:pPr>
    <w:r>
      <w:rPr>
        <w:noProof/>
        <w:color w:val="1F497D"/>
        <w:sz w:val="16"/>
        <w:szCs w:val="16"/>
        <w:lang w:val="pt-BR"/>
      </w:rPr>
      <w:drawing>
        <wp:inline distT="0" distB="0" distL="0" distR="0">
          <wp:extent cx="1247775" cy="933450"/>
          <wp:effectExtent l="0" t="0" r="9525" b="0"/>
          <wp:docPr id="1" name="Imagem 1" descr="Descrição: an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cine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74"/>
    <w:rsid w:val="009C1B43"/>
    <w:rsid w:val="00B94E81"/>
    <w:rsid w:val="00E10DD8"/>
    <w:rsid w:val="00F1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9843"/>
  <w15:chartTrackingRefBased/>
  <w15:docId w15:val="{140FB5D5-1FA1-4526-8D58-88CEB77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F7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pt-PT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6F7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6F74"/>
    <w:rPr>
      <w:rFonts w:ascii="Arial" w:eastAsia="Times New Roman" w:hAnsi="Arial" w:cs="Times New Roman"/>
      <w:sz w:val="24"/>
      <w:szCs w:val="20"/>
      <w:lang w:val="pt-PT" w:eastAsia="pt-BR"/>
    </w:rPr>
  </w:style>
  <w:style w:type="paragraph" w:styleId="Rodap">
    <w:name w:val="footer"/>
    <w:basedOn w:val="Normal"/>
    <w:link w:val="RodapChar"/>
    <w:uiPriority w:val="99"/>
    <w:unhideWhenUsed/>
    <w:rsid w:val="00F16F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6F74"/>
    <w:rPr>
      <w:rFonts w:ascii="Arial" w:eastAsia="Times New Roman" w:hAnsi="Arial" w:cs="Times New Roman"/>
      <w:sz w:val="24"/>
      <w:szCs w:val="20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3B95.41F92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2</cp:revision>
  <cp:lastPrinted>2017-10-02T19:54:00Z</cp:lastPrinted>
  <dcterms:created xsi:type="dcterms:W3CDTF">2017-10-02T19:55:00Z</dcterms:created>
  <dcterms:modified xsi:type="dcterms:W3CDTF">2017-10-02T19:55:00Z</dcterms:modified>
</cp:coreProperties>
</file>